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11" w:rsidRDefault="00050A67" w:rsidP="00050A67">
      <w:pPr>
        <w:tabs>
          <w:tab w:val="left" w:pos="14280"/>
        </w:tabs>
      </w:pPr>
      <w:r>
        <w:t xml:space="preserve">                                                                                             </w:t>
      </w:r>
      <w:r>
        <w:tab/>
      </w:r>
    </w:p>
    <w:p w:rsidR="00050A67" w:rsidRDefault="00050A67" w:rsidP="00050A67">
      <w:pPr>
        <w:tabs>
          <w:tab w:val="left" w:pos="1428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5CD2">
        <w:rPr>
          <w:rFonts w:hAnsi="Times New Roman" w:cs="Times New Roman"/>
          <w:color w:val="000000"/>
          <w:sz w:val="24"/>
          <w:szCs w:val="24"/>
        </w:rPr>
        <w:t>УТВЕРЖДАЮ</w:t>
      </w:r>
      <w:r>
        <w:rPr>
          <w:rFonts w:hAnsi="Times New Roman" w:cs="Times New Roman"/>
          <w:color w:val="000000"/>
          <w:sz w:val="24"/>
          <w:szCs w:val="24"/>
        </w:rPr>
        <w:t>:</w:t>
      </w:r>
      <w:r w:rsidRPr="000A5CD2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0A5CD2"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МК</w:t>
      </w:r>
      <w:r w:rsidRPr="000A5CD2">
        <w:rPr>
          <w:rFonts w:hAnsi="Times New Roman" w:cs="Times New Roman"/>
          <w:color w:val="000000"/>
          <w:sz w:val="24"/>
          <w:szCs w:val="24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Турагская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A5CD2">
        <w:br/>
      </w:r>
      <w:r w:rsidRPr="000A5CD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A5CD2">
        <w:rPr>
          <w:rFonts w:hAnsi="Times New Roman" w:cs="Times New Roman"/>
          <w:color w:val="000000"/>
          <w:sz w:val="24"/>
          <w:szCs w:val="24"/>
        </w:rPr>
        <w:tab/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Сайдалиев</w:t>
      </w:r>
      <w:proofErr w:type="spellEnd"/>
      <w:r w:rsidRPr="000A5CD2">
        <w:rPr>
          <w:rFonts w:hAnsi="Times New Roman" w:cs="Times New Roman"/>
          <w:color w:val="000000"/>
          <w:sz w:val="24"/>
          <w:szCs w:val="24"/>
        </w:rPr>
        <w:tab/>
      </w:r>
      <w:r w:rsidRPr="000A5CD2">
        <w:rPr>
          <w:rFonts w:hAnsi="Times New Roman" w:cs="Times New Roman"/>
          <w:color w:val="000000"/>
          <w:sz w:val="24"/>
          <w:szCs w:val="24"/>
        </w:rPr>
        <w:tab/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</w:t>
      </w:r>
    </w:p>
    <w:p w:rsidR="00050A67" w:rsidRDefault="00050A67" w:rsidP="00050A67"/>
    <w:p w:rsidR="00050A67" w:rsidRDefault="00050A67" w:rsidP="00050A67">
      <w:pPr>
        <w:tabs>
          <w:tab w:val="left" w:pos="6450"/>
        </w:tabs>
        <w:rPr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050A67">
        <w:rPr>
          <w:sz w:val="28"/>
          <w:szCs w:val="28"/>
        </w:rPr>
        <w:t>ГРАФИК ПРИЕМА ПИЩИ В СТОЛОВОЙ</w:t>
      </w:r>
    </w:p>
    <w:p w:rsidR="00050A67" w:rsidRDefault="00050A67" w:rsidP="00050A67">
      <w:pPr>
        <w:tabs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На 2020-2021 учебный год.</w:t>
      </w:r>
    </w:p>
    <w:p w:rsidR="00050A67" w:rsidRDefault="00050A67" w:rsidP="00050A67">
      <w:pPr>
        <w:tabs>
          <w:tab w:val="left" w:pos="6450"/>
        </w:tabs>
        <w:rPr>
          <w:sz w:val="28"/>
          <w:szCs w:val="28"/>
        </w:rPr>
      </w:pPr>
    </w:p>
    <w:p w:rsidR="00050A67" w:rsidRPr="00050A67" w:rsidRDefault="00050A67" w:rsidP="00050A67">
      <w:pPr>
        <w:tabs>
          <w:tab w:val="left" w:pos="6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Style w:val="a3"/>
        <w:tblW w:w="0" w:type="auto"/>
        <w:tblInd w:w="1384" w:type="dxa"/>
        <w:tblLook w:val="04A0"/>
      </w:tblPr>
      <w:tblGrid>
        <w:gridCol w:w="1701"/>
        <w:gridCol w:w="2126"/>
        <w:gridCol w:w="2835"/>
        <w:gridCol w:w="2410"/>
        <w:gridCol w:w="2835"/>
      </w:tblGrid>
      <w:tr w:rsidR="00050A67" w:rsidTr="00050A67">
        <w:tc>
          <w:tcPr>
            <w:tcW w:w="6662" w:type="dxa"/>
            <w:gridSpan w:val="3"/>
          </w:tcPr>
          <w:p w:rsidR="00050A67" w:rsidRDefault="00050A67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Первая смена</w:t>
            </w:r>
          </w:p>
        </w:tc>
        <w:tc>
          <w:tcPr>
            <w:tcW w:w="5245" w:type="dxa"/>
            <w:gridSpan w:val="2"/>
          </w:tcPr>
          <w:p w:rsidR="00050A67" w:rsidRDefault="00050A67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Вторая  смена</w:t>
            </w:r>
          </w:p>
        </w:tc>
      </w:tr>
      <w:tr w:rsidR="00050A67" w:rsidTr="00050A67">
        <w:tc>
          <w:tcPr>
            <w:tcW w:w="1701" w:type="dxa"/>
          </w:tcPr>
          <w:p w:rsidR="00050A67" w:rsidRDefault="00050A67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перемена</w:t>
            </w:r>
          </w:p>
        </w:tc>
        <w:tc>
          <w:tcPr>
            <w:tcW w:w="2126" w:type="dxa"/>
          </w:tcPr>
          <w:p w:rsidR="00050A67" w:rsidRDefault="00050A67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0A67" w:rsidRDefault="00050A67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50A67" w:rsidRDefault="00050A67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0A67" w:rsidRDefault="00050A67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</w:p>
        </w:tc>
      </w:tr>
      <w:tr w:rsidR="00050A67" w:rsidTr="00050A67">
        <w:tc>
          <w:tcPr>
            <w:tcW w:w="1701" w:type="dxa"/>
          </w:tcPr>
          <w:p w:rsidR="00050A67" w:rsidRDefault="00050A67">
            <w:r>
              <w:rPr>
                <w:sz w:val="28"/>
                <w:szCs w:val="28"/>
              </w:rPr>
              <w:t>2</w:t>
            </w:r>
            <w:r w:rsidRPr="003D14C5">
              <w:rPr>
                <w:sz w:val="28"/>
                <w:szCs w:val="28"/>
              </w:rPr>
              <w:t xml:space="preserve"> перемена</w:t>
            </w:r>
          </w:p>
        </w:tc>
        <w:tc>
          <w:tcPr>
            <w:tcW w:w="2126" w:type="dxa"/>
          </w:tcPr>
          <w:p w:rsidR="00050A67" w:rsidRDefault="00F43CAB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9.35-9.45</w:t>
            </w:r>
          </w:p>
        </w:tc>
        <w:tc>
          <w:tcPr>
            <w:tcW w:w="2835" w:type="dxa"/>
          </w:tcPr>
          <w:p w:rsidR="00050A67" w:rsidRDefault="00F43CAB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1А и 1Б</w:t>
            </w:r>
          </w:p>
        </w:tc>
        <w:tc>
          <w:tcPr>
            <w:tcW w:w="2410" w:type="dxa"/>
          </w:tcPr>
          <w:p w:rsidR="00050A67" w:rsidRDefault="00F43CAB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14.35-14.45</w:t>
            </w:r>
          </w:p>
        </w:tc>
        <w:tc>
          <w:tcPr>
            <w:tcW w:w="2835" w:type="dxa"/>
          </w:tcPr>
          <w:p w:rsidR="00050A67" w:rsidRDefault="00F43CAB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2А и 2Б</w:t>
            </w:r>
          </w:p>
        </w:tc>
      </w:tr>
      <w:tr w:rsidR="00050A67" w:rsidTr="00050A67">
        <w:tc>
          <w:tcPr>
            <w:tcW w:w="1701" w:type="dxa"/>
          </w:tcPr>
          <w:p w:rsidR="00050A67" w:rsidRDefault="00050A67">
            <w:r>
              <w:rPr>
                <w:sz w:val="28"/>
                <w:szCs w:val="28"/>
              </w:rPr>
              <w:t>3</w:t>
            </w:r>
            <w:r w:rsidRPr="003D14C5">
              <w:rPr>
                <w:sz w:val="28"/>
                <w:szCs w:val="28"/>
              </w:rPr>
              <w:t xml:space="preserve"> перемена</w:t>
            </w:r>
          </w:p>
        </w:tc>
        <w:tc>
          <w:tcPr>
            <w:tcW w:w="2126" w:type="dxa"/>
          </w:tcPr>
          <w:p w:rsidR="00050A67" w:rsidRDefault="00F43CAB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10.25-10.35</w:t>
            </w:r>
          </w:p>
        </w:tc>
        <w:tc>
          <w:tcPr>
            <w:tcW w:w="2835" w:type="dxa"/>
          </w:tcPr>
          <w:p w:rsidR="00050A67" w:rsidRDefault="00F43CAB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4А и 4Б</w:t>
            </w:r>
          </w:p>
        </w:tc>
        <w:tc>
          <w:tcPr>
            <w:tcW w:w="2410" w:type="dxa"/>
          </w:tcPr>
          <w:p w:rsidR="00050A67" w:rsidRDefault="00F43CAB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15.25-15.35</w:t>
            </w:r>
          </w:p>
        </w:tc>
        <w:tc>
          <w:tcPr>
            <w:tcW w:w="2835" w:type="dxa"/>
          </w:tcPr>
          <w:p w:rsidR="00050A67" w:rsidRDefault="00F43CAB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3А и 3Б</w:t>
            </w:r>
          </w:p>
        </w:tc>
      </w:tr>
      <w:tr w:rsidR="00050A67" w:rsidTr="00050A67">
        <w:tc>
          <w:tcPr>
            <w:tcW w:w="1701" w:type="dxa"/>
          </w:tcPr>
          <w:p w:rsidR="00050A67" w:rsidRDefault="00050A67">
            <w:r>
              <w:rPr>
                <w:sz w:val="28"/>
                <w:szCs w:val="28"/>
              </w:rPr>
              <w:t>4</w:t>
            </w:r>
            <w:r w:rsidRPr="003D14C5">
              <w:rPr>
                <w:sz w:val="28"/>
                <w:szCs w:val="28"/>
              </w:rPr>
              <w:t xml:space="preserve"> перемена</w:t>
            </w:r>
          </w:p>
        </w:tc>
        <w:tc>
          <w:tcPr>
            <w:tcW w:w="2126" w:type="dxa"/>
          </w:tcPr>
          <w:p w:rsidR="00050A67" w:rsidRDefault="00050A67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0A67" w:rsidRDefault="00050A67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50A67" w:rsidRDefault="00050A67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50A67" w:rsidRDefault="00050A67" w:rsidP="00050A67">
            <w:pPr>
              <w:tabs>
                <w:tab w:val="left" w:pos="6450"/>
              </w:tabs>
              <w:rPr>
                <w:sz w:val="28"/>
                <w:szCs w:val="28"/>
              </w:rPr>
            </w:pPr>
          </w:p>
        </w:tc>
      </w:tr>
    </w:tbl>
    <w:p w:rsidR="00050A67" w:rsidRPr="00050A67" w:rsidRDefault="00050A67" w:rsidP="00050A67">
      <w:pPr>
        <w:tabs>
          <w:tab w:val="left" w:pos="6450"/>
        </w:tabs>
        <w:rPr>
          <w:sz w:val="28"/>
          <w:szCs w:val="28"/>
        </w:rPr>
      </w:pPr>
    </w:p>
    <w:sectPr w:rsidR="00050A67" w:rsidRPr="00050A67" w:rsidSect="00050A67">
      <w:pgSz w:w="16838" w:h="11906" w:orient="landscape"/>
      <w:pgMar w:top="142" w:right="53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A67"/>
    <w:rsid w:val="00050A67"/>
    <w:rsid w:val="001C0011"/>
    <w:rsid w:val="00F4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</cp:revision>
  <dcterms:created xsi:type="dcterms:W3CDTF">2020-08-30T11:53:00Z</dcterms:created>
  <dcterms:modified xsi:type="dcterms:W3CDTF">2020-08-30T12:09:00Z</dcterms:modified>
</cp:coreProperties>
</file>