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E1" w:rsidRPr="00061B2C" w:rsidRDefault="00061B2C" w:rsidP="00061B2C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37FD2"/>
          <w:sz w:val="45"/>
          <w:szCs w:val="45"/>
          <w:lang w:eastAsia="ru-RU"/>
        </w:rPr>
        <w:t xml:space="preserve">                      </w:t>
      </w:r>
      <w:r w:rsidR="003C15E1" w:rsidRPr="003C15E1">
        <w:rPr>
          <w:rFonts w:ascii="Tahoma" w:eastAsia="Times New Roman" w:hAnsi="Tahoma" w:cs="Tahoma"/>
          <w:color w:val="5B5B5B"/>
          <w:sz w:val="18"/>
          <w:szCs w:val="18"/>
          <w:bdr w:val="none" w:sz="0" w:space="0" w:color="auto" w:frame="1"/>
          <w:lang w:eastAsia="ru-RU"/>
        </w:rPr>
        <w:t> </w:t>
      </w:r>
      <w:r w:rsidR="003C15E1">
        <w:rPr>
          <w:rFonts w:ascii="Tahoma" w:eastAsia="Times New Roman" w:hAnsi="Tahoma" w:cs="Tahoma"/>
          <w:noProof/>
          <w:color w:val="5B5B5B"/>
          <w:sz w:val="18"/>
          <w:szCs w:val="18"/>
          <w:lang w:eastAsia="ru-RU"/>
        </w:rPr>
        <w:drawing>
          <wp:inline distT="0" distB="0" distL="0" distR="0" wp14:anchorId="1801415C" wp14:editId="03352750">
            <wp:extent cx="5991225" cy="4086225"/>
            <wp:effectExtent l="0" t="0" r="9525" b="9525"/>
            <wp:docPr id="2" name="Рисунок 2" descr="http://coyuoldash.dagschool.com/_http_schools/1734/coyuoldash/admin/ckfinder/core/connector/php/connector.phpfck_user_files/images/01f1a05053c6242fcfa23075e5b963c1_XL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yuoldash.dagschool.com/_http_schools/1734/coyuoldash/admin/ckfinder/core/connector/php/connector.phpfck_user_files/images/01f1a05053c6242fcfa23075e5b963c1_XL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5E1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 xml:space="preserve">                                                                 </w:t>
      </w:r>
      <w:r w:rsidR="003C15E1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 xml:space="preserve"> </w:t>
      </w:r>
      <w:r w:rsidR="003C15E1" w:rsidRPr="003C15E1">
        <w:rPr>
          <w:rFonts w:ascii="Tahoma" w:eastAsia="Times New Roman" w:hAnsi="Tahoma" w:cs="Tahoma"/>
          <w:b/>
          <w:bCs/>
          <w:color w:val="0000FF"/>
          <w:sz w:val="48"/>
          <w:szCs w:val="48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0000FF"/>
          <w:sz w:val="48"/>
          <w:szCs w:val="48"/>
          <w:lang w:eastAsia="ru-RU"/>
        </w:rPr>
        <w:t xml:space="preserve">   </w:t>
      </w:r>
      <w:r w:rsidR="003C15E1" w:rsidRPr="003C15E1">
        <w:rPr>
          <w:rFonts w:ascii="Tahoma" w:eastAsia="Times New Roman" w:hAnsi="Tahoma" w:cs="Tahoma"/>
          <w:b/>
          <w:bCs/>
          <w:color w:val="0000FF"/>
          <w:sz w:val="48"/>
          <w:szCs w:val="48"/>
          <w:lang w:eastAsia="ru-RU"/>
        </w:rPr>
        <w:t>ПО</w:t>
      </w:r>
      <w:r w:rsidR="003C15E1" w:rsidRPr="003C15E1">
        <w:rPr>
          <w:rFonts w:ascii="Helvetica" w:eastAsia="Times New Roman" w:hAnsi="Helvetica" w:cs="Helvetica"/>
          <w:b/>
          <w:bCs/>
          <w:color w:val="0000FF"/>
          <w:sz w:val="48"/>
          <w:szCs w:val="48"/>
          <w:lang w:eastAsia="ru-RU"/>
        </w:rPr>
        <w:t>РЯДОК</w:t>
      </w:r>
    </w:p>
    <w:p w:rsidR="003C15E1" w:rsidRDefault="003C15E1" w:rsidP="003C15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20"/>
          <w:szCs w:val="20"/>
          <w:bdr w:val="none" w:sz="0" w:space="0" w:color="auto" w:frame="1"/>
          <w:lang w:eastAsia="ru-RU"/>
        </w:rPr>
      </w:pPr>
      <w:r w:rsidRPr="003C15E1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 </w:t>
      </w:r>
      <w:r w:rsidRPr="003C15E1">
        <w:rPr>
          <w:rFonts w:ascii="Tahoma" w:eastAsia="Times New Roman" w:hAnsi="Tahoma" w:cs="Tahoma"/>
          <w:b/>
          <w:bCs/>
          <w:color w:val="0000FF"/>
          <w:sz w:val="20"/>
          <w:szCs w:val="20"/>
          <w:bdr w:val="none" w:sz="0" w:space="0" w:color="auto" w:frame="1"/>
          <w:lang w:eastAsia="ru-RU"/>
        </w:rPr>
        <w:t xml:space="preserve">приема </w:t>
      </w:r>
      <w:proofErr w:type="gramStart"/>
      <w:r w:rsidRPr="003C15E1">
        <w:rPr>
          <w:rFonts w:ascii="Tahoma" w:eastAsia="Times New Roman" w:hAnsi="Tahoma" w:cs="Tahoma"/>
          <w:b/>
          <w:bCs/>
          <w:color w:val="0000FF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Pr="003C15E1">
        <w:rPr>
          <w:rFonts w:ascii="Tahoma" w:eastAsia="Times New Roman" w:hAnsi="Tahoma" w:cs="Tahoma"/>
          <w:b/>
          <w:bCs/>
          <w:color w:val="0000FF"/>
          <w:sz w:val="20"/>
          <w:szCs w:val="20"/>
          <w:bdr w:val="none" w:sz="0" w:space="0" w:color="auto" w:frame="1"/>
          <w:lang w:eastAsia="ru-RU"/>
        </w:rPr>
        <w:t xml:space="preserve"> в школу</w:t>
      </w:r>
    </w:p>
    <w:p w:rsidR="003C15E1" w:rsidRPr="003C15E1" w:rsidRDefault="003C15E1" w:rsidP="00061B2C">
      <w:pPr>
        <w:shd w:val="clear" w:color="auto" w:fill="FFFFFF"/>
        <w:spacing w:after="0" w:line="240" w:lineRule="auto"/>
        <w:ind w:left="-284" w:firstLine="142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</w:p>
    <w:p w:rsidR="003C15E1" w:rsidRPr="003C15E1" w:rsidRDefault="003C15E1" w:rsidP="003C15E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Настоящие Правила разработаны в соответствии </w:t>
      </w:r>
      <w:proofErr w:type="gramStart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с</w:t>
      </w:r>
      <w:proofErr w:type="gramEnd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: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- Конституцией Российской Федерации;</w:t>
      </w:r>
    </w:p>
    <w:p w:rsid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- Законом Российской Федерации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«Об образовании в Российской Федерации» от 29.12.2012 № 273-ФЗ;</w:t>
      </w:r>
    </w:p>
    <w:p w:rsidR="00061B2C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- Федеральным законом от 31.05.2002 № 62-ФЗ «О гражданстве Российской Федерации»;</w:t>
      </w:r>
    </w:p>
    <w:p w:rsidR="00061B2C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- Федеральным законом от 19.02.1993 № 4530-1 «О вынужденных переселенцах»; 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- Приказом </w:t>
      </w:r>
      <w:proofErr w:type="spellStart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Минобрнауки</w:t>
      </w:r>
      <w:proofErr w:type="spellEnd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 России от 15.02.2012 № 107 «Об утверждении Порядка приема граждан в общеобразовательные учреждения», зарегистрированным в Минюсте России 17.04.2012 № 23859, с Изменениями, утвержденными приказом </w:t>
      </w:r>
      <w:proofErr w:type="spellStart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Минобрнауки</w:t>
      </w:r>
      <w:proofErr w:type="spellEnd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 от 04.07.2012 № 521;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- Типовым положением об образовательном учреждении, утвержденным постановлением правительства Российской Федерации от 19.03.2001 № 196; 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- Санитарно-эпидемиологическими правилами и нормативами (СанПиН 2.4.4.2599-10), утвержденными постановлением Главного государственного санитарного врача Российской Федерации; 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- Письмом Федеральной службы по надзору в сфере образования и науки от 24.07.2006 № 01-678/07-01 «О праве детей на образование в Российской Федерации»;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- Федеральным законом Российской Федерации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283-ФЗ.</w:t>
      </w:r>
    </w:p>
    <w:p w:rsidR="003C15E1" w:rsidRPr="003C15E1" w:rsidRDefault="003C15E1" w:rsidP="00061B2C">
      <w:pPr>
        <w:numPr>
          <w:ilvl w:val="0"/>
          <w:numId w:val="1"/>
        </w:numPr>
        <w:spacing w:after="0" w:line="240" w:lineRule="auto"/>
        <w:ind w:left="46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3C15E1">
        <w:rPr>
          <w:rFonts w:ascii="Tahoma" w:eastAsia="Times New Roman" w:hAnsi="Tahoma" w:cs="Tahoma"/>
          <w:sz w:val="20"/>
          <w:szCs w:val="20"/>
          <w:lang w:eastAsia="ru-RU"/>
        </w:rPr>
        <w:t>Организация приема в школу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2.1. Осуществлять прием на ступень начального общего образования детей, проживающих на территории, закрепленной за школой, по достижению ими возраста шести с половиной лет при отсутствии противопоказаний по состоянию здоровья, но не позже достижения ими восьми лет.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  2.2. </w:t>
      </w:r>
      <w:proofErr w:type="gramStart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представителя);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25.07.2002 г. № 115-ФЗ «О правовом положении </w:t>
      </w: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 xml:space="preserve">иностранных граждан в Российской Федерации» (Собрание законодательства Российской Федерации, </w:t>
      </w:r>
      <w:r w:rsidR="00061B2C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                 </w:t>
      </w: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2002, № 30, ст. 3032).</w:t>
      </w:r>
      <w:proofErr w:type="gramEnd"/>
      <w:r w:rsidR="00061B2C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proofErr w:type="gramStart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В заявлении родителями (законными представителями) ребенка указываются следующие сведения: а) фамилия, имя, отчество (последнее - при наличии) ребенка; б) дата рождения ребенка;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в) класс.</w:t>
      </w:r>
      <w:proofErr w:type="gramEnd"/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Заявление может быть подано в простой письменной форме. Допускается заполнение печатного бланка. Факт проживании гражданина, поступающего на обучение, </w:t>
      </w:r>
      <w:proofErr w:type="gramStart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на</w:t>
      </w:r>
      <w:proofErr w:type="gramEnd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 закрепленной за школой территорией подтверждается одним из следующих документов: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- свидетельства о регистрации по месту пребывания (форма №3 утвержденная приказом ФМС РФ от 20.09.2007г;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- детей-сирот и детей, оставшихся без попечения родителей</w:t>
      </w:r>
      <w:proofErr w:type="gramStart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 ,</w:t>
      </w:r>
      <w:proofErr w:type="gramEnd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 свидетельством о рождении и свидетельством о регистрации по месту жительства (форма №8, утвержденная приказом ФМС РФ от 20.09.2007г.)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Медицинской карты установленного образца или копию медицинской карты, заверенную руководителем дошкольного учреждения, при этом оригинал медицинской карты должен быть предоставлен до 01 июля;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Оригинал и ксерокопию свидетельства о рождении ребенка (ксерокопия заверяется директором школы)</w:t>
      </w:r>
      <w:proofErr w:type="gramStart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.Р</w:t>
      </w:r>
      <w:proofErr w:type="gramEnd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одители (законные представители) закрепленных лиц, а также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или законность представления прав обучающегося.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         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обучения</w:t>
      </w:r>
      <w:proofErr w:type="gramEnd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 по основным общеобразовательным программам за счет средств областного бюджета осуществляется в соответствии с настоящими Правилами и международными договорами Российской Федерации.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предъявляют оригинал свидетельства о рождении ребенка либо заверенную в установленном порядке копию документа, подтверждающего родство или законность представления прав обучающегося, и документа, подтверждающего право заявителя на пребывание в Российской Федерации.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2.3. Прием детей для индивидуального обучения на дому, а также для детей с ограниченными возможностями здоровья осуществляется по направлению Управления образования с согласия их родителей (законных представителей) и на основании заключения межведомственной психолого-медико-педагогической комиссии.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2.4. </w:t>
      </w:r>
      <w:proofErr w:type="gramStart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При приеме на свободные места первоочередным правом на предоставление места в учреждении в соответствии с законодательством Российской Ф</w:t>
      </w:r>
      <w:r w:rsidR="00061B2C">
        <w:rPr>
          <w:rFonts w:ascii="Helvetica" w:eastAsia="Times New Roman" w:hAnsi="Helvetica" w:cs="Helvetica"/>
          <w:sz w:val="20"/>
          <w:szCs w:val="20"/>
          <w:lang w:eastAsia="ru-RU"/>
        </w:rPr>
        <w:t>е</w:t>
      </w: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дерации (ст. 46 п.6 Федерального закона от 07.02.2011 №3-ФЗ "О полиции", ст. 19 п. 6 Федерального закона от27.05.1998 № 76-ФЗ "О статусе военнослужащих", ст.1 и п. 14 ст. 3 Федерального закона от 30.12.2012 № 283-ФЗ "О социальных гарантиях сотрудникам некоторых федеральных органов</w:t>
      </w:r>
      <w:proofErr w:type="gramEnd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исполнительной власти и внесении изменений в отдельные законодательные акты Российской Федерации") обладают следующие категории: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- сотрудников полиции в соответствии с законом РФ «О полиции»;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- военнослужащих в соответствии с Федеральным законом «О статусе военнослужащих»;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- дети одиноких матерей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- дети педагогических и иных работников государственных (муниципальных) образовательных учреждений системы образования Московской области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- дети из многодетных семей, родные братья и сестры которых являются обучающимися данного учреждения, за исключением случаев несоответствия профиля учреждения состоянию здоровья поступающего ребенка.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 2.5. Гражданам, не проживающим на территории, закрепленной за школой, может быть отказано в приеме по причине отсутствия свободных ме</w:t>
      </w:r>
      <w:proofErr w:type="gramStart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ст в шк</w:t>
      </w:r>
      <w:proofErr w:type="gramEnd"/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оле, то есть при наполняемости всех классов параллели не менее 25 обучающихся.           </w:t>
      </w:r>
    </w:p>
    <w:p w:rsidR="003C15E1" w:rsidRPr="003C15E1" w:rsidRDefault="003C15E1" w:rsidP="00061B2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sz w:val="20"/>
          <w:szCs w:val="20"/>
          <w:lang w:eastAsia="ru-RU"/>
        </w:rPr>
        <w:t>2.6. 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Управление образования.</w:t>
      </w:r>
    </w:p>
    <w:p w:rsidR="003C15E1" w:rsidRPr="003C15E1" w:rsidRDefault="003C15E1" w:rsidP="00061B2C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lastRenderedPageBreak/>
        <w:drawing>
          <wp:inline distT="0" distB="0" distL="0" distR="0" wp14:anchorId="234F4AEA" wp14:editId="33F9A549">
            <wp:extent cx="6400800" cy="3676650"/>
            <wp:effectExtent l="0" t="0" r="0" b="0"/>
            <wp:docPr id="1" name="Рисунок 1" descr="http://coyuoldash.dagschool.com/_http_schools/1734/coyuoldash/admin/ckfinder/core/connector/php/connector.phpfck_user_files/images/1115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yuoldash.dagschool.com/_http_schools/1734/coyuoldash/admin/ckfinder/core/connector/php/connector.phpfck_user_files/images/111524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5E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3C15E1" w:rsidRPr="003C15E1" w:rsidRDefault="003C15E1" w:rsidP="003C15E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C15E1">
        <w:rPr>
          <w:rFonts w:ascii="Helvetica" w:eastAsia="Times New Roman" w:hAnsi="Helvetica" w:cs="Helvetica"/>
          <w:b/>
          <w:bCs/>
          <w:color w:val="0000FF"/>
          <w:sz w:val="72"/>
          <w:szCs w:val="72"/>
          <w:lang w:eastAsia="ru-RU"/>
        </w:rPr>
        <w:t>Прием в 1-е классы</w:t>
      </w:r>
    </w:p>
    <w:p w:rsidR="003C15E1" w:rsidRPr="003C15E1" w:rsidRDefault="003C15E1" w:rsidP="003C15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B5B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color w:val="5B5B5B"/>
          <w:sz w:val="18"/>
          <w:szCs w:val="18"/>
          <w:lang w:eastAsia="ru-RU"/>
        </w:rPr>
        <w:t> 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3.1. Все дети, достигшие школьного возраста, зачисляются в первый класс образовательного учреждения независимо от уровня их подготовки.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В первые классы принимаются дети при достижении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Дети, не достигшие возраста шести лет шести месяцев по состоянию на начало учебного года, принимаются в общеобразовательное учреждение по заявлению родителей (законных представителей) в соответствии с решением Управления образования.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Управление образования принимает решение на основании ходатайства общеобразовательного учреждения, подтверждающего наличие необходимых условий и соблюдение санитарных норм и правил, регламентирующих организацию обучения детей с шестилетнего возраста, и отсутствие противопоказаний по состоянию здоровья.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3.2. Прием заявлений в 1-й класс производится согласно поданным заявлениям.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3.3. Количество классов устанавливается общеобразовательным учреждением по согласованию с управлением образования.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3.4. До начала приема документов общеобразовательное учреждение информирует граждан: о перечне образовательных программ, на которые объявляется прием обучающихся, и сроках их освоения в соответствии с лицензией.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3.5.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 xml:space="preserve">3.6.По просьбе сотрудника школы, принимающего документы от родителей (законных представителей), </w:t>
      </w:r>
      <w:proofErr w:type="gramStart"/>
      <w:r w:rsidRPr="003C15E1">
        <w:rPr>
          <w:rFonts w:ascii="Tahoma" w:eastAsia="Times New Roman" w:hAnsi="Tahoma" w:cs="Tahoma"/>
          <w:sz w:val="18"/>
          <w:szCs w:val="18"/>
          <w:lang w:eastAsia="ru-RU"/>
        </w:rPr>
        <w:t>предоставляются следующие документы</w:t>
      </w:r>
      <w:proofErr w:type="gramEnd"/>
      <w:r w:rsidRPr="003C15E1">
        <w:rPr>
          <w:rFonts w:ascii="Tahoma" w:eastAsia="Times New Roman" w:hAnsi="Tahoma" w:cs="Tahoma"/>
          <w:sz w:val="18"/>
          <w:szCs w:val="18"/>
          <w:lang w:eastAsia="ru-RU"/>
        </w:rPr>
        <w:t>: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- медицинская карта и сертификат о прививках,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- копия страхового медицинского полиса.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2.7.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3.8. Зачисление в общеобразовательное учреждение оформляется приказом руководителя учреждения 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3.9. Прием детей в первый класс общеобразовательного учреждения запрещается осуществлять на конкурсной основе.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3.10.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3.11. Документы, представленные родителями (законными представителями) детей, регистрируются в журнале приема заявлений и после зачисления ребенка в школу хранятся в его личном деле.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После регистрации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документов, заверенная подписью должностного лица, ответственного за прием документов, и печатью учреждения.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1 Пункт 2 статьи 20 Гражданского кодекса Российской Федерации (Собрание законодательства Российской Федерации, 1994, № 32, ст. 3301).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2 Пункт 3 статьи 65 Семейного кодекса Российской Федерации (Собрание законодательства Российской Федерации, 1996, № 1, ст. 16, № 19, ст. 2715).</w:t>
      </w:r>
    </w:p>
    <w:p w:rsidR="003C15E1" w:rsidRPr="003C15E1" w:rsidRDefault="003C15E1" w:rsidP="00061B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3C15E1">
        <w:rPr>
          <w:rFonts w:ascii="Tahoma" w:eastAsia="Times New Roman" w:hAnsi="Tahoma" w:cs="Tahoma"/>
          <w:sz w:val="18"/>
          <w:szCs w:val="18"/>
          <w:lang w:eastAsia="ru-RU"/>
        </w:rPr>
        <w:t>3 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№ 30, ст. 2939, 1996, № 18, ст. 2144, 1997, № 8, ст. 952, 2000, № 13, ст. 1370, 2002, № 34, ст. 3294, 2004, № 52, ст. 5493, 2008, № 14, ст. 1412, 2010, № 37, ст. 4701</w:t>
      </w:r>
      <w:proofErr w:type="gramEnd"/>
      <w:r w:rsidRPr="003C15E1">
        <w:rPr>
          <w:rFonts w:ascii="Tahoma" w:eastAsia="Times New Roman" w:hAnsi="Tahoma" w:cs="Tahoma"/>
          <w:sz w:val="18"/>
          <w:szCs w:val="18"/>
          <w:lang w:eastAsia="ru-RU"/>
        </w:rPr>
        <w:t xml:space="preserve">, № </w:t>
      </w:r>
      <w:proofErr w:type="gramStart"/>
      <w:r w:rsidRPr="003C15E1">
        <w:rPr>
          <w:rFonts w:ascii="Tahoma" w:eastAsia="Times New Roman" w:hAnsi="Tahoma" w:cs="Tahoma"/>
          <w:sz w:val="18"/>
          <w:szCs w:val="18"/>
          <w:lang w:eastAsia="ru-RU"/>
        </w:rPr>
        <w:t>46, ст. 6024, 2011, № 44, ст. 6282).</w:t>
      </w:r>
      <w:proofErr w:type="gramEnd"/>
    </w:p>
    <w:p w:rsidR="0049691B" w:rsidRPr="00061B2C" w:rsidRDefault="003C15E1" w:rsidP="00061B2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3C15E1">
        <w:rPr>
          <w:rFonts w:ascii="Tahoma" w:eastAsia="Times New Roman" w:hAnsi="Tahoma" w:cs="Tahoma"/>
          <w:sz w:val="18"/>
          <w:szCs w:val="18"/>
          <w:lang w:eastAsia="ru-RU"/>
        </w:rPr>
        <w:t> </w:t>
      </w:r>
      <w:bookmarkStart w:id="0" w:name="_GoBack"/>
      <w:bookmarkEnd w:id="0"/>
    </w:p>
    <w:sectPr w:rsidR="0049691B" w:rsidRPr="00061B2C" w:rsidSect="00061B2C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61491"/>
    <w:multiLevelType w:val="multilevel"/>
    <w:tmpl w:val="6B8EB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1"/>
    <w:rsid w:val="00061B2C"/>
    <w:rsid w:val="003C15E1"/>
    <w:rsid w:val="004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5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5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6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686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2856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3CAA-08E9-462F-AEA0-B93711A5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Админ000</dc:creator>
  <cp:lastModifiedBy>Админ000</cp:lastModifiedBy>
  <cp:revision>1</cp:revision>
  <dcterms:created xsi:type="dcterms:W3CDTF">2017-12-05T18:39:00Z</dcterms:created>
  <dcterms:modified xsi:type="dcterms:W3CDTF">2017-12-05T18:57:00Z</dcterms:modified>
</cp:coreProperties>
</file>