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44" w:rsidRPr="003A0A44" w:rsidRDefault="003A0A44" w:rsidP="003A0A44">
      <w:pPr>
        <w:shd w:val="clear" w:color="auto" w:fill="FFFFFF" w:themeFill="background1"/>
        <w:spacing w:after="0" w:line="358" w:lineRule="atLeast"/>
        <w:outlineLvl w:val="1"/>
        <w:rPr>
          <w:rFonts w:ascii="Verdana" w:eastAsia="Times New Roman" w:hAnsi="Verdana" w:cs="Times New Roman"/>
          <w:sz w:val="30"/>
          <w:szCs w:val="30"/>
          <w:lang w:eastAsia="ru-RU"/>
        </w:rPr>
      </w:pPr>
      <w:r w:rsidRPr="003A0A44">
        <w:rPr>
          <w:rFonts w:ascii="Verdana" w:eastAsia="Times New Roman" w:hAnsi="Verdana" w:cs="Times New Roman"/>
          <w:sz w:val="30"/>
          <w:szCs w:val="30"/>
          <w:lang w:eastAsia="ru-RU"/>
        </w:rPr>
        <w:fldChar w:fldCharType="begin"/>
      </w:r>
      <w:r w:rsidRPr="003A0A44">
        <w:rPr>
          <w:rFonts w:ascii="Verdana" w:eastAsia="Times New Roman" w:hAnsi="Verdana" w:cs="Times New Roman"/>
          <w:sz w:val="30"/>
          <w:szCs w:val="30"/>
          <w:lang w:eastAsia="ru-RU"/>
        </w:rPr>
        <w:instrText xml:space="preserve"> HYPERLINK "http://dshi-rassvet.ru/index.php/maininfomenu/mattekh/accessinfo" </w:instrText>
      </w:r>
      <w:r w:rsidRPr="003A0A44">
        <w:rPr>
          <w:rFonts w:ascii="Verdana" w:eastAsia="Times New Roman" w:hAnsi="Verdana" w:cs="Times New Roman"/>
          <w:sz w:val="30"/>
          <w:szCs w:val="30"/>
          <w:lang w:eastAsia="ru-RU"/>
        </w:rPr>
        <w:fldChar w:fldCharType="separate"/>
      </w:r>
      <w:r w:rsidRPr="003A0A44">
        <w:rPr>
          <w:rFonts w:ascii="Verdana" w:eastAsia="Times New Roman" w:hAnsi="Verdana" w:cs="Times New Roman"/>
          <w:sz w:val="30"/>
          <w:lang w:eastAsia="ru-RU"/>
        </w:rPr>
        <w:t>О доступе к информационным системам и информационно-телекоммуникационным сетям</w:t>
      </w:r>
      <w:r w:rsidRPr="003A0A44">
        <w:rPr>
          <w:rFonts w:ascii="Verdana" w:eastAsia="Times New Roman" w:hAnsi="Verdana" w:cs="Times New Roman"/>
          <w:sz w:val="30"/>
          <w:szCs w:val="30"/>
          <w:lang w:eastAsia="ru-RU"/>
        </w:rPr>
        <w:fldChar w:fldCharType="end"/>
      </w:r>
    </w:p>
    <w:p w:rsidR="003A0A44" w:rsidRPr="003A0A44" w:rsidRDefault="003A0A44" w:rsidP="003A0A44">
      <w:pPr>
        <w:shd w:val="clear" w:color="auto" w:fill="FFFFFF" w:themeFill="background1"/>
        <w:spacing w:before="169" w:after="169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Одним из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посредством применения информационно-коммуникативных технологий. </w:t>
      </w:r>
      <w:proofErr w:type="gramStart"/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школе создано единое информационное пространство, обеспечивающее эффективную социализацию обучающихся в условиях информационного общества.</w:t>
      </w:r>
      <w:proofErr w:type="gramEnd"/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школе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имеются в наличии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компьютеров и ноутбук. Непосредственно в образовательной деятельности школы постоянно задействованы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компьютера 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>ноутбук,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компьютеров используются для административного управления. Все компьютеры имеют выход в Интернет, в том числе и непосредственно заде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йствованные в учебном процессе.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Турагская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электронная почта обеспечивает оперативный электронный документооборот, сбор и обмен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школе создан, постоянно пополняющийся и обновляющийся сайт, на котором располагается информация: о школе и её основных направлениях, об истории и развитии школы, её традициях, об учащихся, о педагогических работниках. На сайте школы размещаются важные документы, касающиеся организации образовательного процесса, документы, регламентирующие работу школы.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содержатся фотографии, касающихся различных направлений деятельности школы, анимационные и графические объекты, имеются ссылки на текстовые документы, Интернет ресурсы.</w:t>
      </w:r>
      <w:r w:rsidRPr="003A0A4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20DBF" w:rsidRDefault="003A0A44"/>
    <w:sectPr w:rsidR="00320DBF" w:rsidSect="003A0A44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A0A44"/>
    <w:rsid w:val="003A0A44"/>
    <w:rsid w:val="00561B31"/>
    <w:rsid w:val="009A154A"/>
    <w:rsid w:val="00A7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AA"/>
  </w:style>
  <w:style w:type="paragraph" w:styleId="2">
    <w:name w:val="heading 2"/>
    <w:basedOn w:val="a"/>
    <w:link w:val="20"/>
    <w:uiPriority w:val="9"/>
    <w:qFormat/>
    <w:rsid w:val="003A0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A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0A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2018-10-04T12:50:00Z</dcterms:created>
  <dcterms:modified xsi:type="dcterms:W3CDTF">2018-10-04T12:56:00Z</dcterms:modified>
</cp:coreProperties>
</file>